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B75B" w14:textId="48C4822A" w:rsidR="00024F56" w:rsidRPr="00024F56" w:rsidRDefault="00024F56" w:rsidP="00024F56">
      <w:pPr>
        <w:spacing w:before="240" w:line="240" w:lineRule="auto"/>
        <w:jc w:val="right"/>
        <w:rPr>
          <w:rFonts w:cstheme="minorHAnsi"/>
          <w:sz w:val="24"/>
          <w:szCs w:val="24"/>
        </w:rPr>
      </w:pPr>
      <w:r w:rsidRPr="00024F56">
        <w:rPr>
          <w:rFonts w:cstheme="minorHAnsi"/>
          <w:sz w:val="24"/>
          <w:szCs w:val="24"/>
        </w:rPr>
        <w:t>Załącznik nr 2</w:t>
      </w:r>
    </w:p>
    <w:p w14:paraId="1D7D8E3D" w14:textId="7F75EF8C" w:rsidR="00F118C6" w:rsidRPr="008416D5" w:rsidRDefault="00FA6ABB" w:rsidP="009C5A7C">
      <w:pPr>
        <w:spacing w:before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6D5">
        <w:rPr>
          <w:rFonts w:cstheme="minorHAnsi"/>
          <w:b/>
          <w:bCs/>
          <w:sz w:val="28"/>
          <w:szCs w:val="28"/>
        </w:rPr>
        <w:t xml:space="preserve">Szacowanie wartości zamówienia polegającego na </w:t>
      </w:r>
      <w:r w:rsidR="00E51E25" w:rsidRPr="008416D5">
        <w:rPr>
          <w:rFonts w:cstheme="minorHAnsi"/>
          <w:b/>
          <w:bCs/>
          <w:sz w:val="28"/>
          <w:szCs w:val="28"/>
        </w:rPr>
        <w:t xml:space="preserve">cyklicznym </w:t>
      </w:r>
      <w:r w:rsidR="00BC7D40">
        <w:rPr>
          <w:rFonts w:cstheme="minorHAnsi"/>
          <w:b/>
          <w:bCs/>
          <w:sz w:val="28"/>
          <w:szCs w:val="28"/>
        </w:rPr>
        <w:t>opracowywaniu</w:t>
      </w:r>
      <w:r w:rsidR="00F118C6" w:rsidRPr="008416D5">
        <w:rPr>
          <w:rFonts w:cstheme="minorHAnsi"/>
          <w:b/>
          <w:bCs/>
          <w:sz w:val="28"/>
          <w:szCs w:val="28"/>
        </w:rPr>
        <w:t xml:space="preserve"> treści do serwisu informacyjnego Bazy Usług Rozwojowych (BUR)</w:t>
      </w:r>
    </w:p>
    <w:p w14:paraId="74C67713" w14:textId="77777777" w:rsidR="0038287B" w:rsidRDefault="00E51E25" w:rsidP="009C5A7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wyceny</w:t>
      </w:r>
    </w:p>
    <w:p w14:paraId="7CD30797" w14:textId="77777777" w:rsidR="0061046F" w:rsidRPr="009C3B46" w:rsidRDefault="0061046F" w:rsidP="0061046F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Nazwa firmy: ………………………………………………………………</w:t>
      </w:r>
    </w:p>
    <w:p w14:paraId="46D71714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Osoba do kontaktu: ……………………………………………………</w:t>
      </w:r>
    </w:p>
    <w:p w14:paraId="449D3168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Adres e-mail: ………………………………………………………………</w:t>
      </w:r>
    </w:p>
    <w:p w14:paraId="5D7D4622" w14:textId="77777777" w:rsidR="0061046F" w:rsidRDefault="0061046F" w:rsidP="0061046F">
      <w:pPr>
        <w:spacing w:after="360"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Numer telefonu: …………………………………………………………</w:t>
      </w:r>
    </w:p>
    <w:p w14:paraId="532CB4F7" w14:textId="77777777" w:rsidR="00024F56" w:rsidRPr="009C3B46" w:rsidRDefault="00024F56" w:rsidP="0061046F">
      <w:pPr>
        <w:spacing w:after="360" w:line="276" w:lineRule="auto"/>
        <w:rPr>
          <w:sz w:val="24"/>
          <w:szCs w:val="24"/>
        </w:rPr>
      </w:pPr>
    </w:p>
    <w:tbl>
      <w:tblPr>
        <w:tblStyle w:val="Tabela-Siatka"/>
        <w:tblW w:w="9852" w:type="dxa"/>
        <w:tblLook w:val="04A0" w:firstRow="1" w:lastRow="0" w:firstColumn="1" w:lastColumn="0" w:noHBand="0" w:noVBand="1"/>
      </w:tblPr>
      <w:tblGrid>
        <w:gridCol w:w="494"/>
        <w:gridCol w:w="1921"/>
        <w:gridCol w:w="1488"/>
        <w:gridCol w:w="1524"/>
        <w:gridCol w:w="1452"/>
        <w:gridCol w:w="1509"/>
        <w:gridCol w:w="1464"/>
      </w:tblGrid>
      <w:tr w:rsidR="00BC7D40" w14:paraId="3D9776A3" w14:textId="77777777" w:rsidTr="00BC7D40">
        <w:trPr>
          <w:trHeight w:val="1522"/>
        </w:trPr>
        <w:tc>
          <w:tcPr>
            <w:tcW w:w="494" w:type="dxa"/>
          </w:tcPr>
          <w:p w14:paraId="29F88103" w14:textId="77777777" w:rsidR="00BC7D40" w:rsidRPr="009C3B46" w:rsidRDefault="00BC7D40" w:rsidP="00BC7D40">
            <w:r>
              <w:t>lp.</w:t>
            </w:r>
            <w:r w:rsidRPr="009C3B46">
              <w:t>.</w:t>
            </w:r>
          </w:p>
        </w:tc>
        <w:tc>
          <w:tcPr>
            <w:tcW w:w="1921" w:type="dxa"/>
          </w:tcPr>
          <w:p w14:paraId="3D7A10D4" w14:textId="77777777" w:rsidR="00BC7D40" w:rsidRPr="009C3B46" w:rsidRDefault="00BC7D40" w:rsidP="00BC7D40">
            <w:r w:rsidRPr="009C3B46">
              <w:t>Zadania</w:t>
            </w:r>
          </w:p>
        </w:tc>
        <w:tc>
          <w:tcPr>
            <w:tcW w:w="1488" w:type="dxa"/>
            <w:shd w:val="clear" w:color="auto" w:fill="D0CECE" w:themeFill="background2" w:themeFillShade="E6"/>
          </w:tcPr>
          <w:p w14:paraId="0EE46C76" w14:textId="77777777" w:rsidR="00BC7D40" w:rsidRDefault="00BC7D40" w:rsidP="00BC7D40">
            <w:r>
              <w:t>Cena jednostkowa</w:t>
            </w:r>
            <w:r w:rsidRPr="00793FBE">
              <w:t xml:space="preserve"> </w:t>
            </w:r>
            <w:r>
              <w:t xml:space="preserve">za </w:t>
            </w:r>
            <w:r w:rsidRPr="00793FBE">
              <w:t xml:space="preserve">wykonanie usługi wynosi </w:t>
            </w:r>
            <w:r w:rsidRPr="009C3B46">
              <w:rPr>
                <w:b/>
                <w:u w:val="single"/>
              </w:rPr>
              <w:t>netto</w:t>
            </w:r>
            <w:r w:rsidRPr="009C3B46">
              <w:rPr>
                <w:u w:val="single"/>
              </w:rPr>
              <w:t xml:space="preserve"> - (A)</w:t>
            </w:r>
          </w:p>
        </w:tc>
        <w:tc>
          <w:tcPr>
            <w:tcW w:w="1524" w:type="dxa"/>
            <w:shd w:val="clear" w:color="auto" w:fill="D0CECE" w:themeFill="background2" w:themeFillShade="E6"/>
          </w:tcPr>
          <w:p w14:paraId="6C219D5E" w14:textId="77777777" w:rsidR="00BC7D40" w:rsidRDefault="00BC7D40" w:rsidP="00BC7D40">
            <w:r w:rsidRPr="00793FBE">
              <w:t>C</w:t>
            </w:r>
            <w:r>
              <w:t>ena jednostkowa za</w:t>
            </w:r>
            <w:r w:rsidRPr="00793FBE">
              <w:t xml:space="preserve"> wykonanie usługi wynosi</w:t>
            </w:r>
            <w:r>
              <w:t xml:space="preserve"> </w:t>
            </w:r>
            <w:r w:rsidRPr="00793FBE">
              <w:t xml:space="preserve"> </w:t>
            </w:r>
            <w:r>
              <w:rPr>
                <w:u w:val="single"/>
              </w:rPr>
              <w:t xml:space="preserve">-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  <w:r w:rsidRPr="009C3B46">
              <w:rPr>
                <w:u w:val="single"/>
              </w:rPr>
              <w:t>(B)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609F0952" w14:textId="77777777" w:rsidR="00BC7D40" w:rsidRDefault="00BC7D40" w:rsidP="00BC7D40">
            <w:r>
              <w:t>Ilość  (C)</w:t>
            </w:r>
          </w:p>
        </w:tc>
        <w:tc>
          <w:tcPr>
            <w:tcW w:w="1509" w:type="dxa"/>
            <w:shd w:val="clear" w:color="auto" w:fill="D0CECE" w:themeFill="background2" w:themeFillShade="E6"/>
          </w:tcPr>
          <w:p w14:paraId="7B443570" w14:textId="509A4C52" w:rsidR="00BC7D40" w:rsidRDefault="00BC7D40" w:rsidP="00BC7D40">
            <w:pPr>
              <w:rPr>
                <w:b/>
                <w:u w:val="single"/>
              </w:rPr>
            </w:pPr>
            <w:r>
              <w:t>Łączna c</w:t>
            </w:r>
            <w:r w:rsidRPr="00793FBE">
              <w:t xml:space="preserve">ena za wykonanie usługi wynosi </w:t>
            </w:r>
            <w:r>
              <w:rPr>
                <w:b/>
                <w:u w:val="single"/>
              </w:rPr>
              <w:t xml:space="preserve">netto </w:t>
            </w:r>
          </w:p>
          <w:p w14:paraId="279C593E" w14:textId="709B8B7E" w:rsidR="00BC7D40" w:rsidRDefault="00BC7D40" w:rsidP="00BC7D40">
            <w:r w:rsidRPr="000958A2">
              <w:t xml:space="preserve">(kolumna </w:t>
            </w:r>
            <w:r>
              <w:t>A</w:t>
            </w:r>
            <w:r w:rsidRPr="000958A2">
              <w:t>xC)</w:t>
            </w:r>
          </w:p>
        </w:tc>
        <w:tc>
          <w:tcPr>
            <w:tcW w:w="1464" w:type="dxa"/>
            <w:shd w:val="clear" w:color="auto" w:fill="D0CECE" w:themeFill="background2" w:themeFillShade="E6"/>
          </w:tcPr>
          <w:p w14:paraId="50357777" w14:textId="0901DD88" w:rsidR="00BC7D40" w:rsidRDefault="00BC7D40" w:rsidP="00BC7D40">
            <w:pPr>
              <w:rPr>
                <w:b/>
                <w:u w:val="single"/>
              </w:rPr>
            </w:pPr>
            <w:r>
              <w:t>Łączna c</w:t>
            </w:r>
            <w:r w:rsidRPr="00793FBE">
              <w:t xml:space="preserve">ena za wykonanie usługi wynosi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</w:p>
          <w:p w14:paraId="2E34E08E" w14:textId="25C6CA53" w:rsidR="00BC7D40" w:rsidRPr="000958A2" w:rsidRDefault="00BC7D40" w:rsidP="00BC7D40">
            <w:r w:rsidRPr="000958A2">
              <w:t>(kolumna BxC)</w:t>
            </w:r>
          </w:p>
        </w:tc>
      </w:tr>
      <w:tr w:rsidR="00024F56" w14:paraId="4596E1BC" w14:textId="77777777" w:rsidTr="00BC7D40">
        <w:tc>
          <w:tcPr>
            <w:tcW w:w="494" w:type="dxa"/>
          </w:tcPr>
          <w:p w14:paraId="76AF16E4" w14:textId="77777777" w:rsidR="00024F56" w:rsidRPr="00BC7D40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BC7D40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21" w:type="dxa"/>
          </w:tcPr>
          <w:p w14:paraId="1375360B" w14:textId="77777777" w:rsidR="00024F56" w:rsidRPr="005F2C93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opracowanie i aktualizacja</w:t>
            </w:r>
            <w:r w:rsidRPr="005F2C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treści do serwisu informacyjnego (zakładk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5F2C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Aktualności)  - minimum 2x w miesiącu nie więcej niż 4x w miesiącu</w:t>
            </w:r>
            <w:r w:rsidRPr="005F2C9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- wynagrodzenie miesięczne</w:t>
            </w:r>
          </w:p>
          <w:p w14:paraId="5529CD9B" w14:textId="77777777" w:rsidR="00024F56" w:rsidRPr="00BC7D40" w:rsidRDefault="00024F56" w:rsidP="00024F56">
            <w:pPr>
              <w:rPr>
                <w:rFonts w:ascii="Calibri" w:hAnsi="Calibri" w:cs="Calibri"/>
              </w:rPr>
            </w:pPr>
          </w:p>
        </w:tc>
        <w:tc>
          <w:tcPr>
            <w:tcW w:w="1488" w:type="dxa"/>
          </w:tcPr>
          <w:p w14:paraId="3FC18E6C" w14:textId="77777777" w:rsidR="00024F56" w:rsidRDefault="00024F56" w:rsidP="00024F56"/>
        </w:tc>
        <w:tc>
          <w:tcPr>
            <w:tcW w:w="1524" w:type="dxa"/>
          </w:tcPr>
          <w:p w14:paraId="7F819A46" w14:textId="77777777" w:rsidR="00024F56" w:rsidRDefault="00024F56" w:rsidP="00024F56"/>
        </w:tc>
        <w:tc>
          <w:tcPr>
            <w:tcW w:w="1452" w:type="dxa"/>
          </w:tcPr>
          <w:p w14:paraId="2A0875DA" w14:textId="3FAC9B80" w:rsidR="00024F56" w:rsidRDefault="00024F56" w:rsidP="00024F56">
            <w:pPr>
              <w:jc w:val="center"/>
            </w:pPr>
            <w:r>
              <w:t>12 miesięcy</w:t>
            </w:r>
          </w:p>
        </w:tc>
        <w:tc>
          <w:tcPr>
            <w:tcW w:w="1509" w:type="dxa"/>
          </w:tcPr>
          <w:p w14:paraId="24EC946C" w14:textId="77777777" w:rsidR="00024F56" w:rsidRDefault="00024F56" w:rsidP="00024F56"/>
        </w:tc>
        <w:tc>
          <w:tcPr>
            <w:tcW w:w="1464" w:type="dxa"/>
          </w:tcPr>
          <w:p w14:paraId="219E00F1" w14:textId="341857C9" w:rsidR="00024F56" w:rsidRDefault="00024F56" w:rsidP="00024F56"/>
        </w:tc>
      </w:tr>
      <w:tr w:rsidR="00024F56" w14:paraId="74AF228B" w14:textId="77777777" w:rsidTr="00BC7D40">
        <w:tc>
          <w:tcPr>
            <w:tcW w:w="494" w:type="dxa"/>
          </w:tcPr>
          <w:p w14:paraId="485ECE60" w14:textId="77777777" w:rsidR="00024F56" w:rsidRPr="009C3B46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3B46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921" w:type="dxa"/>
          </w:tcPr>
          <w:p w14:paraId="2BB85FE3" w14:textId="77777777" w:rsidR="00024F56" w:rsidRPr="005F2C93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F2C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Opracowanie treści artykułów eksperckich na potrzeby serwisu informacyjnego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5F2C9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– min. 1x w miesiącu – </w:t>
            </w:r>
            <w:r w:rsidRPr="005F2C9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wynagrodzenie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miesięczne</w:t>
            </w:r>
          </w:p>
          <w:p w14:paraId="01ABA5F5" w14:textId="12A70004" w:rsidR="00024F56" w:rsidRPr="009C3B46" w:rsidRDefault="00024F56" w:rsidP="00024F56">
            <w:pPr>
              <w:pStyle w:val="NormalnyWeb"/>
              <w:spacing w:before="0" w:beforeAutospacing="0" w:after="0" w:afterAutospacing="0"/>
              <w:textAlignment w:val="baseline"/>
            </w:pPr>
          </w:p>
        </w:tc>
        <w:tc>
          <w:tcPr>
            <w:tcW w:w="1488" w:type="dxa"/>
          </w:tcPr>
          <w:p w14:paraId="310A61C6" w14:textId="277FF224" w:rsidR="00024F56" w:rsidRDefault="00024F56" w:rsidP="00024F56"/>
        </w:tc>
        <w:tc>
          <w:tcPr>
            <w:tcW w:w="1524" w:type="dxa"/>
          </w:tcPr>
          <w:p w14:paraId="7655C47E" w14:textId="77777777" w:rsidR="00024F56" w:rsidRDefault="00024F56" w:rsidP="00024F56"/>
        </w:tc>
        <w:tc>
          <w:tcPr>
            <w:tcW w:w="1452" w:type="dxa"/>
          </w:tcPr>
          <w:p w14:paraId="53600544" w14:textId="73F3AF47" w:rsidR="00024F56" w:rsidRDefault="00024F56" w:rsidP="00024F56">
            <w:pPr>
              <w:jc w:val="center"/>
            </w:pPr>
            <w:r>
              <w:t xml:space="preserve">12 </w:t>
            </w:r>
            <w:r w:rsidR="006C35A0">
              <w:t>miesięcy</w:t>
            </w:r>
          </w:p>
        </w:tc>
        <w:tc>
          <w:tcPr>
            <w:tcW w:w="1509" w:type="dxa"/>
          </w:tcPr>
          <w:p w14:paraId="54F22ACA" w14:textId="77777777" w:rsidR="00024F56" w:rsidRDefault="00024F56" w:rsidP="00024F56"/>
        </w:tc>
        <w:tc>
          <w:tcPr>
            <w:tcW w:w="1464" w:type="dxa"/>
          </w:tcPr>
          <w:p w14:paraId="25B6E655" w14:textId="2306BFA0" w:rsidR="00024F56" w:rsidRDefault="00024F56" w:rsidP="00024F56"/>
        </w:tc>
      </w:tr>
      <w:tr w:rsidR="00024F56" w14:paraId="1AE37C28" w14:textId="77777777" w:rsidTr="00BC7D40">
        <w:tc>
          <w:tcPr>
            <w:tcW w:w="494" w:type="dxa"/>
          </w:tcPr>
          <w:p w14:paraId="7DCD1C43" w14:textId="77777777" w:rsidR="00024F56" w:rsidRPr="009C3B46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21" w:type="dxa"/>
          </w:tcPr>
          <w:p w14:paraId="40C23A97" w14:textId="5B435769" w:rsidR="00024F56" w:rsidRPr="009C3B46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2C93">
              <w:rPr>
                <w:rFonts w:asciiTheme="minorHAnsi" w:hAnsiTheme="minorHAnsi" w:cstheme="minorHAnsi"/>
                <w:bCs/>
                <w:sz w:val="22"/>
                <w:szCs w:val="22"/>
              </w:rPr>
              <w:t>Opracowanie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dostawa</w:t>
            </w:r>
            <w:r w:rsidRPr="005F2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treści </w:t>
            </w:r>
            <w:r w:rsidRPr="005F2C9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postów do zamieszczenia w mediach społecznościowych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F2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1x w tygodniu, max. </w:t>
            </w:r>
            <w:r w:rsidRPr="005F2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postów miesięcznie  – </w:t>
            </w:r>
            <w:r w:rsidRPr="005F2C9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wynagrodzenie miesięczne</w:t>
            </w:r>
            <w:r w:rsidRPr="005F2C93" w:rsidDel="002B62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</w:tcPr>
          <w:p w14:paraId="764E7D42" w14:textId="77777777" w:rsidR="00024F56" w:rsidRDefault="00024F56" w:rsidP="00024F56"/>
        </w:tc>
        <w:tc>
          <w:tcPr>
            <w:tcW w:w="1524" w:type="dxa"/>
          </w:tcPr>
          <w:p w14:paraId="3C2834FA" w14:textId="77777777" w:rsidR="00024F56" w:rsidRDefault="00024F56" w:rsidP="00024F56"/>
        </w:tc>
        <w:tc>
          <w:tcPr>
            <w:tcW w:w="1452" w:type="dxa"/>
          </w:tcPr>
          <w:p w14:paraId="6D853927" w14:textId="6C93D697" w:rsidR="00024F56" w:rsidRDefault="00024F56" w:rsidP="00024F56">
            <w:pPr>
              <w:jc w:val="center"/>
            </w:pPr>
            <w:r>
              <w:t>12 miesięcy</w:t>
            </w:r>
          </w:p>
        </w:tc>
        <w:tc>
          <w:tcPr>
            <w:tcW w:w="1509" w:type="dxa"/>
          </w:tcPr>
          <w:p w14:paraId="302CD88A" w14:textId="77777777" w:rsidR="00024F56" w:rsidRDefault="00024F56" w:rsidP="00024F56"/>
        </w:tc>
        <w:tc>
          <w:tcPr>
            <w:tcW w:w="1464" w:type="dxa"/>
          </w:tcPr>
          <w:p w14:paraId="2AEE814F" w14:textId="6960586A" w:rsidR="00024F56" w:rsidRDefault="00024F56" w:rsidP="00024F56"/>
        </w:tc>
      </w:tr>
      <w:tr w:rsidR="00024F56" w14:paraId="682F10CC" w14:textId="77777777" w:rsidTr="00BC7D40">
        <w:tc>
          <w:tcPr>
            <w:tcW w:w="494" w:type="dxa"/>
          </w:tcPr>
          <w:p w14:paraId="28AEA7D5" w14:textId="449BCB66" w:rsidR="00024F56" w:rsidRPr="009C3B46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1921" w:type="dxa"/>
          </w:tcPr>
          <w:p w14:paraId="4F695D09" w14:textId="417D5014" w:rsidR="00024F56" w:rsidRPr="00661028" w:rsidRDefault="00024F56" w:rsidP="00024F56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77468B">
              <w:rPr>
                <w:rFonts w:asciiTheme="minorHAnsi" w:hAnsiTheme="minorHAnsi" w:cstheme="minorHAnsi"/>
                <w:sz w:val="22"/>
                <w:szCs w:val="22"/>
              </w:rPr>
              <w:t xml:space="preserve">Dostarczanie treści informacji dotyczących BUR lub rynku usług rozwojowych do newslettera BUR- 1x w miesiącu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7963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wynagrodzenie za 1 newsletter</w:t>
            </w:r>
          </w:p>
        </w:tc>
        <w:tc>
          <w:tcPr>
            <w:tcW w:w="1488" w:type="dxa"/>
          </w:tcPr>
          <w:p w14:paraId="18230720" w14:textId="77777777" w:rsidR="00024F56" w:rsidRDefault="00024F56" w:rsidP="00024F56"/>
        </w:tc>
        <w:tc>
          <w:tcPr>
            <w:tcW w:w="1524" w:type="dxa"/>
          </w:tcPr>
          <w:p w14:paraId="12D51CD6" w14:textId="77777777" w:rsidR="00024F56" w:rsidRDefault="00024F56" w:rsidP="00024F56"/>
        </w:tc>
        <w:tc>
          <w:tcPr>
            <w:tcW w:w="1452" w:type="dxa"/>
          </w:tcPr>
          <w:p w14:paraId="14BFF8CA" w14:textId="78606F35" w:rsidR="00024F56" w:rsidRDefault="00024F56" w:rsidP="00024F56">
            <w:pPr>
              <w:jc w:val="center"/>
            </w:pPr>
            <w:r>
              <w:t>12 newsletterów</w:t>
            </w:r>
          </w:p>
        </w:tc>
        <w:tc>
          <w:tcPr>
            <w:tcW w:w="1509" w:type="dxa"/>
          </w:tcPr>
          <w:p w14:paraId="0454A4F2" w14:textId="77777777" w:rsidR="00024F56" w:rsidRDefault="00024F56" w:rsidP="00024F56"/>
        </w:tc>
        <w:tc>
          <w:tcPr>
            <w:tcW w:w="1464" w:type="dxa"/>
          </w:tcPr>
          <w:p w14:paraId="23B815F5" w14:textId="437BED8A" w:rsidR="00024F56" w:rsidRDefault="00024F56" w:rsidP="00024F56"/>
        </w:tc>
      </w:tr>
      <w:tr w:rsidR="00BC7D40" w14:paraId="6FEEBFBB" w14:textId="77777777" w:rsidTr="00DC02AF">
        <w:tc>
          <w:tcPr>
            <w:tcW w:w="2415" w:type="dxa"/>
            <w:gridSpan w:val="2"/>
          </w:tcPr>
          <w:p w14:paraId="2C068DC0" w14:textId="4E9BF71C" w:rsidR="00BC7D40" w:rsidRPr="00BC7D40" w:rsidRDefault="00BC7D40" w:rsidP="00BC7D40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Łączna s</w:t>
            </w:r>
            <w:r w:rsidRPr="00BC7D4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uma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464" w:type="dxa"/>
            <w:gridSpan w:val="3"/>
            <w:shd w:val="clear" w:color="auto" w:fill="BFBFBF" w:themeFill="background1" w:themeFillShade="BF"/>
          </w:tcPr>
          <w:p w14:paraId="4B86F387" w14:textId="77777777" w:rsidR="00BC7D40" w:rsidRDefault="00BC7D40" w:rsidP="00BC7D40">
            <w:pPr>
              <w:jc w:val="center"/>
            </w:pPr>
          </w:p>
        </w:tc>
        <w:tc>
          <w:tcPr>
            <w:tcW w:w="1509" w:type="dxa"/>
          </w:tcPr>
          <w:p w14:paraId="13394C86" w14:textId="77777777" w:rsidR="00BC7D40" w:rsidRDefault="00BC7D40" w:rsidP="00BC7D40"/>
        </w:tc>
        <w:tc>
          <w:tcPr>
            <w:tcW w:w="1464" w:type="dxa"/>
          </w:tcPr>
          <w:p w14:paraId="1839794A" w14:textId="77777777" w:rsidR="00BC7D40" w:rsidRDefault="00BC7D40" w:rsidP="00BC7D40"/>
        </w:tc>
      </w:tr>
    </w:tbl>
    <w:p w14:paraId="48679D20" w14:textId="77777777" w:rsidR="00BC7D40" w:rsidRDefault="00BC7D40" w:rsidP="006F3807">
      <w:pPr>
        <w:spacing w:before="600"/>
      </w:pPr>
    </w:p>
    <w:p w14:paraId="241ED6CF" w14:textId="1E6FF71C" w:rsidR="00D5332F" w:rsidRDefault="00D5332F" w:rsidP="00BC7D40">
      <w:pPr>
        <w:spacing w:before="600"/>
        <w:jc w:val="right"/>
      </w:pPr>
      <w:r>
        <w:t>……………………………………………</w:t>
      </w:r>
    </w:p>
    <w:p w14:paraId="4E239997" w14:textId="77777777" w:rsidR="00F412A2" w:rsidRDefault="00F412A2" w:rsidP="00BC7D40">
      <w:pPr>
        <w:jc w:val="right"/>
      </w:pPr>
      <w:r>
        <w:t>(data, podpis)</w:t>
      </w:r>
    </w:p>
    <w:sectPr w:rsidR="00F41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7CA7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50D00C0F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B377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2013A9A5" w14:textId="77777777"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190" w14:textId="22D3684D" w:rsidR="001E21A4" w:rsidRDefault="001E21A4">
    <w:pPr>
      <w:pStyle w:val="Nagwek"/>
    </w:pPr>
    <w:r>
      <w:rPr>
        <w:noProof/>
      </w:rPr>
      <w:drawing>
        <wp:inline distT="0" distB="0" distL="0" distR="0" wp14:anchorId="23551303" wp14:editId="63F51EA6">
          <wp:extent cx="5760720" cy="520065"/>
          <wp:effectExtent l="0" t="0" r="0" b="0"/>
          <wp:docPr id="968596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5D1"/>
    <w:multiLevelType w:val="hybridMultilevel"/>
    <w:tmpl w:val="A6020EF0"/>
    <w:lvl w:ilvl="0" w:tplc="04150017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233"/>
    <w:multiLevelType w:val="hybridMultilevel"/>
    <w:tmpl w:val="E10043D6"/>
    <w:lvl w:ilvl="0" w:tplc="8C82C2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2225">
    <w:abstractNumId w:val="1"/>
  </w:num>
  <w:num w:numId="2" w16cid:durableId="1784959886">
    <w:abstractNumId w:val="2"/>
  </w:num>
  <w:num w:numId="3" w16cid:durableId="61664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24F56"/>
    <w:rsid w:val="000832D2"/>
    <w:rsid w:val="000958A2"/>
    <w:rsid w:val="000A39B7"/>
    <w:rsid w:val="000B373B"/>
    <w:rsid w:val="001745E2"/>
    <w:rsid w:val="001E21A4"/>
    <w:rsid w:val="002C1EF3"/>
    <w:rsid w:val="002D70B1"/>
    <w:rsid w:val="0038287B"/>
    <w:rsid w:val="003F61B7"/>
    <w:rsid w:val="00460E5A"/>
    <w:rsid w:val="004A3A0F"/>
    <w:rsid w:val="004B0709"/>
    <w:rsid w:val="004D7837"/>
    <w:rsid w:val="00562C85"/>
    <w:rsid w:val="00583858"/>
    <w:rsid w:val="0061046F"/>
    <w:rsid w:val="00651A08"/>
    <w:rsid w:val="00661028"/>
    <w:rsid w:val="00677B62"/>
    <w:rsid w:val="006C35A0"/>
    <w:rsid w:val="006F3807"/>
    <w:rsid w:val="00732449"/>
    <w:rsid w:val="007411EE"/>
    <w:rsid w:val="00793E03"/>
    <w:rsid w:val="007E16BD"/>
    <w:rsid w:val="007F7857"/>
    <w:rsid w:val="008416D5"/>
    <w:rsid w:val="008A0BB2"/>
    <w:rsid w:val="008F4B84"/>
    <w:rsid w:val="0091144A"/>
    <w:rsid w:val="0093390D"/>
    <w:rsid w:val="009412BF"/>
    <w:rsid w:val="009C3B46"/>
    <w:rsid w:val="009C5A7C"/>
    <w:rsid w:val="00A34EBE"/>
    <w:rsid w:val="00BC7D40"/>
    <w:rsid w:val="00C00EFF"/>
    <w:rsid w:val="00CF3587"/>
    <w:rsid w:val="00D5332F"/>
    <w:rsid w:val="00DA4B45"/>
    <w:rsid w:val="00E51E25"/>
    <w:rsid w:val="00E57941"/>
    <w:rsid w:val="00E934BC"/>
    <w:rsid w:val="00E96075"/>
    <w:rsid w:val="00F118C6"/>
    <w:rsid w:val="00F412A2"/>
    <w:rsid w:val="00FA6ABB"/>
    <w:rsid w:val="00FA7ADA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FF7A97E"/>
  <w15:chartTrackingRefBased/>
  <w15:docId w15:val="{F400F2B0-8046-477F-9565-EB4F305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6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1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8314-EF59-41E5-953B-536F9147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Suwińska Ewelina</cp:lastModifiedBy>
  <cp:revision>13</cp:revision>
  <dcterms:created xsi:type="dcterms:W3CDTF">2022-11-02T09:24:00Z</dcterms:created>
  <dcterms:modified xsi:type="dcterms:W3CDTF">2025-09-16T06:29:00Z</dcterms:modified>
</cp:coreProperties>
</file>